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5-402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2612/2026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01061-82</w:t>
      </w:r>
    </w:p>
    <w:p>
      <w:pPr>
        <w:spacing w:before="0" w:after="0"/>
        <w:ind w:right="26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tabs>
          <w:tab w:val="left" w:pos="3615"/>
        </w:tabs>
        <w:spacing w:before="0" w:after="0"/>
        <w:ind w:right="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right="26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12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6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8"/>
          <w:szCs w:val="28"/>
        </w:rPr>
        <w:t>ст.20.25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Рахманова </w:t>
      </w:r>
      <w:r>
        <w:rPr>
          <w:rFonts w:ascii="Times New Roman" w:eastAsia="Times New Roman" w:hAnsi="Times New Roman" w:cs="Times New Roman"/>
          <w:sz w:val="28"/>
          <w:szCs w:val="28"/>
        </w:rPr>
        <w:t>Рамина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6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2"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00 час.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01 мин,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Рахманов Р.Р.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27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 в установленный законом срок штраф в р</w:t>
      </w:r>
      <w:r>
        <w:rPr>
          <w:rFonts w:ascii="Times New Roman" w:eastAsia="Times New Roman" w:hAnsi="Times New Roman" w:cs="Times New Roman"/>
          <w:sz w:val="28"/>
          <w:szCs w:val="28"/>
        </w:rPr>
        <w:t>азмере 5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наложенный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</w:t>
      </w:r>
      <w:r>
        <w:rPr>
          <w:rFonts w:ascii="Times New Roman" w:eastAsia="Times New Roman" w:hAnsi="Times New Roman" w:cs="Times New Roman"/>
          <w:sz w:val="28"/>
          <w:szCs w:val="28"/>
        </w:rPr>
        <w:t>инистрати</w:t>
      </w:r>
      <w:r>
        <w:rPr>
          <w:rFonts w:ascii="Times New Roman" w:eastAsia="Times New Roman" w:hAnsi="Times New Roman" w:cs="Times New Roman"/>
          <w:sz w:val="28"/>
          <w:szCs w:val="28"/>
        </w:rPr>
        <w:t>вном правонаруше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нии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18810086240000674456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05.08.2025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16.08.2025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и подлежащим оплате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15.10.2025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Рахманов Р.Р.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признал.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доказательство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Рахманов Р.Р.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представлены: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об административном правонарушении 86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708146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27.02.2026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г., </w:t>
      </w:r>
    </w:p>
    <w:p>
      <w:pPr>
        <w:spacing w:before="0" w:after="0"/>
        <w:ind w:right="22"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18810086240000674456 от 05.08.2025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16.08.2025 </w:t>
      </w:r>
      <w:r>
        <w:rPr>
          <w:rFonts w:ascii="Times New Roman" w:eastAsia="Times New Roman" w:hAnsi="Times New Roman" w:cs="Times New Roman"/>
          <w:sz w:val="28"/>
          <w:szCs w:val="28"/>
        </w:rPr>
        <w:t>г.;</w:t>
      </w:r>
    </w:p>
    <w:p>
      <w:pPr>
        <w:spacing w:before="0" w:after="0"/>
        <w:ind w:right="22"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сведения из ГИС ГМП, согласно которым штраф не оплачен.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8"/>
          <w:szCs w:val="28"/>
        </w:rPr>
        <w:t>ва, суд считает доказанной в</w:t>
      </w:r>
      <w:r>
        <w:rPr>
          <w:rFonts w:ascii="Times New Roman" w:eastAsia="Times New Roman" w:hAnsi="Times New Roman" w:cs="Times New Roman"/>
          <w:sz w:val="28"/>
          <w:szCs w:val="28"/>
        </w:rPr>
        <w:t>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Рахманов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Р.Р.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Рахманов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Р.Р.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ч.1 ст.20.25 КоАП РФ, т.е. 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и состояние его здоровья,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связи с чем считает возможным назначить наказание в виде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Рахманова </w:t>
      </w:r>
      <w:r>
        <w:rPr>
          <w:rFonts w:ascii="Times New Roman" w:eastAsia="Times New Roman" w:hAnsi="Times New Roman" w:cs="Times New Roman"/>
          <w:sz w:val="28"/>
          <w:szCs w:val="28"/>
        </w:rPr>
        <w:t>Рамина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наказания исчислять с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омента </w:t>
      </w:r>
      <w:r>
        <w:rPr>
          <w:rFonts w:ascii="Times New Roman" w:eastAsia="Times New Roman" w:hAnsi="Times New Roman" w:cs="Times New Roman"/>
          <w:sz w:val="28"/>
          <w:szCs w:val="28"/>
        </w:rPr>
        <w:t>вынесения постановления, а именно с 11: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28</w:t>
      </w:r>
      <w:r>
        <w:rPr>
          <w:rFonts w:ascii="Times New Roman" w:eastAsia="Times New Roman" w:hAnsi="Times New Roman" w:cs="Times New Roman"/>
          <w:sz w:val="28"/>
          <w:szCs w:val="28"/>
        </w:rPr>
        <w:t>.02.2026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№12 Сургутского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ХМАО-Югры ______________________ Г.П. Думлер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8"/>
          <w:szCs w:val="28"/>
        </w:rPr>
        <w:t>5-402</w:t>
      </w:r>
      <w:r>
        <w:rPr>
          <w:rFonts w:ascii="Times New Roman" w:eastAsia="Times New Roman" w:hAnsi="Times New Roman" w:cs="Times New Roman"/>
          <w:sz w:val="28"/>
          <w:szCs w:val="28"/>
        </w:rPr>
        <w:t>-2612/2026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10">
    <w:name w:val="cat-UserDefined grp-26 rplc-10"/>
    <w:basedOn w:val="DefaultParagraphFont"/>
  </w:style>
  <w:style w:type="character" w:customStyle="1" w:styleId="cat-UserDefinedgrp-27rplc-17">
    <w:name w:val="cat-UserDefined grp-27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